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3FB" w:rsidRPr="005F63F4" w:rsidRDefault="002223FB" w:rsidP="00E05B79">
      <w:pPr>
        <w:spacing w:after="240" w:line="240" w:lineRule="auto"/>
        <w:rPr>
          <w:rFonts w:ascii="Arial" w:eastAsia="Times New Roman" w:hAnsi="Arial" w:cs="Arial"/>
          <w:color w:val="152330"/>
          <w:sz w:val="20"/>
          <w:szCs w:val="20"/>
          <w:lang w:eastAsia="hu-HU"/>
        </w:rPr>
      </w:pPr>
      <w:r w:rsidRPr="005F63F4">
        <w:rPr>
          <w:rFonts w:ascii="Arial" w:eastAsia="Times New Roman" w:hAnsi="Arial" w:cs="Arial"/>
          <w:noProof/>
          <w:color w:val="152330"/>
          <w:sz w:val="20"/>
          <w:szCs w:val="20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899160" y="899160"/>
            <wp:positionH relativeFrom="column">
              <wp:align>center</wp:align>
            </wp:positionH>
            <wp:positionV relativeFrom="paragraph">
              <wp:posOffset>0</wp:posOffset>
            </wp:positionV>
            <wp:extent cx="4960800" cy="1875600"/>
            <wp:effectExtent l="0" t="0" r="0" b="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V.HR Konferencia_dm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8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3FB" w:rsidRPr="005F63F4" w:rsidRDefault="002223FB" w:rsidP="00E05B79">
      <w:pPr>
        <w:spacing w:after="240" w:line="240" w:lineRule="auto"/>
        <w:rPr>
          <w:rFonts w:ascii="Arial" w:eastAsia="Times New Roman" w:hAnsi="Arial" w:cs="Arial"/>
          <w:color w:val="152330"/>
          <w:sz w:val="20"/>
          <w:szCs w:val="20"/>
          <w:lang w:eastAsia="hu-HU"/>
        </w:rPr>
      </w:pPr>
    </w:p>
    <w:p w:rsidR="002223FB" w:rsidRPr="005F63F4" w:rsidRDefault="002223FB" w:rsidP="00E05B79">
      <w:pPr>
        <w:spacing w:after="240" w:line="240" w:lineRule="auto"/>
        <w:rPr>
          <w:rFonts w:ascii="Arial" w:eastAsia="Times New Roman" w:hAnsi="Arial" w:cs="Arial"/>
          <w:color w:val="152330"/>
          <w:sz w:val="20"/>
          <w:szCs w:val="20"/>
          <w:lang w:eastAsia="hu-HU"/>
        </w:rPr>
      </w:pPr>
    </w:p>
    <w:p w:rsidR="002223FB" w:rsidRPr="005F63F4" w:rsidRDefault="002223FB" w:rsidP="00E05B79">
      <w:pPr>
        <w:spacing w:after="240" w:line="240" w:lineRule="auto"/>
        <w:rPr>
          <w:rFonts w:ascii="Arial" w:eastAsia="Times New Roman" w:hAnsi="Arial" w:cs="Arial"/>
          <w:color w:val="152330"/>
          <w:sz w:val="20"/>
          <w:szCs w:val="20"/>
          <w:lang w:eastAsia="hu-HU"/>
        </w:rPr>
      </w:pPr>
    </w:p>
    <w:p w:rsidR="005F7B7F" w:rsidRPr="005F63F4" w:rsidRDefault="005F7B7F" w:rsidP="005F7B7F">
      <w:pPr>
        <w:spacing w:after="240" w:line="240" w:lineRule="auto"/>
        <w:jc w:val="center"/>
        <w:rPr>
          <w:rFonts w:ascii="Arial" w:eastAsia="Times New Roman" w:hAnsi="Arial" w:cs="Arial"/>
          <w:color w:val="152330"/>
          <w:sz w:val="20"/>
          <w:szCs w:val="20"/>
          <w:lang w:eastAsia="hu-HU"/>
        </w:rPr>
      </w:pPr>
    </w:p>
    <w:p w:rsidR="005F7B7F" w:rsidRPr="005F63F4" w:rsidRDefault="005F7B7F" w:rsidP="005F7B7F">
      <w:pPr>
        <w:spacing w:after="240" w:line="240" w:lineRule="auto"/>
        <w:jc w:val="center"/>
        <w:rPr>
          <w:rFonts w:ascii="Arial" w:eastAsia="Times New Roman" w:hAnsi="Arial" w:cs="Arial"/>
          <w:color w:val="152330"/>
          <w:sz w:val="20"/>
          <w:szCs w:val="20"/>
          <w:lang w:eastAsia="hu-HU"/>
        </w:rPr>
      </w:pPr>
    </w:p>
    <w:p w:rsidR="005F7B7F" w:rsidRPr="005F63F4" w:rsidRDefault="005F7B7F" w:rsidP="005F7B7F">
      <w:pPr>
        <w:spacing w:after="240" w:line="240" w:lineRule="auto"/>
        <w:jc w:val="center"/>
        <w:rPr>
          <w:rFonts w:ascii="Arial" w:eastAsia="Times New Roman" w:hAnsi="Arial" w:cs="Arial"/>
          <w:color w:val="152330"/>
          <w:sz w:val="20"/>
          <w:szCs w:val="20"/>
          <w:lang w:eastAsia="hu-HU"/>
        </w:rPr>
      </w:pPr>
    </w:p>
    <w:p w:rsidR="00E05B79" w:rsidRPr="00E05B79" w:rsidRDefault="00E05B79" w:rsidP="005F7B7F">
      <w:pPr>
        <w:spacing w:after="240" w:line="240" w:lineRule="auto"/>
        <w:jc w:val="center"/>
        <w:rPr>
          <w:rFonts w:ascii="Arial" w:eastAsia="Times New Roman" w:hAnsi="Arial" w:cs="Arial"/>
          <w:sz w:val="20"/>
          <w:szCs w:val="20"/>
          <w:lang w:eastAsia="hu-HU"/>
        </w:rPr>
      </w:pPr>
      <w:r w:rsidRPr="00E05B79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A munkaerőhiánnyal sújtott időkben a feszültség kézzelfogható az irodákban, amit csak a kompetencia érzése oldhat. Ezért </w:t>
      </w:r>
      <w:r w:rsidRPr="00E05B79">
        <w:rPr>
          <w:rFonts w:ascii="Arial" w:eastAsia="Times New Roman" w:hAnsi="Arial" w:cs="Arial"/>
          <w:i/>
          <w:iCs/>
          <w:color w:val="152330"/>
          <w:sz w:val="20"/>
          <w:szCs w:val="20"/>
          <w:lang w:eastAsia="hu-HU"/>
        </w:rPr>
        <w:t>kiemelten fontos egy HR-es életében a 15. HR Konferenciánk meglátogatása, hogy elsajátíthassa a legújabb módszereket, a legjobb gyakorlatokat</w:t>
      </w:r>
      <w:r w:rsidRPr="00E05B79">
        <w:rPr>
          <w:rFonts w:ascii="Arial" w:eastAsia="Times New Roman" w:hAnsi="Arial" w:cs="Arial"/>
          <w:color w:val="152330"/>
          <w:sz w:val="20"/>
          <w:szCs w:val="20"/>
          <w:lang w:eastAsia="hu-HU"/>
        </w:rPr>
        <w:t>.</w:t>
      </w:r>
    </w:p>
    <w:p w:rsidR="00E05B79" w:rsidRPr="00E05B79" w:rsidRDefault="00E05B79" w:rsidP="00E05B79">
      <w:pPr>
        <w:spacing w:after="240" w:line="240" w:lineRule="auto"/>
        <w:rPr>
          <w:rFonts w:ascii="Arial" w:eastAsia="Times New Roman" w:hAnsi="Arial" w:cs="Arial"/>
          <w:sz w:val="20"/>
          <w:szCs w:val="20"/>
          <w:lang w:eastAsia="hu-HU"/>
        </w:rPr>
      </w:pPr>
      <w:r w:rsidRPr="005F63F4">
        <w:rPr>
          <w:rFonts w:ascii="Arial" w:eastAsia="Times New Roman" w:hAnsi="Arial" w:cs="Arial"/>
          <w:b/>
          <w:bCs/>
          <w:noProof/>
          <w:color w:val="152330"/>
          <w:sz w:val="20"/>
          <w:szCs w:val="20"/>
          <w:lang w:eastAsia="hu-HU"/>
        </w:rPr>
        <w:drawing>
          <wp:inline distT="0" distB="0" distL="0" distR="0">
            <wp:extent cx="99060" cy="99060"/>
            <wp:effectExtent l="0" t="0" r="0" b="0"/>
            <wp:docPr id="8" name="Kép 8" descr="http://menedzserkepzokozpont.hu/getfile.php/library/images/negyzet_.jpg?idm310690247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nedzserkepzokozpont.hu/getfile.php/library/images/negyzet_.jpg?idm31069024762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955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 xml:space="preserve"> </w:t>
      </w:r>
      <w:r w:rsidRPr="00E05B79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Adatvezérelt szervezetfejlesztés hálózatelemzéssel</w:t>
      </w:r>
      <w:r w:rsidRPr="00E05B79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 – mérési és szervezetfejlesztési eljárások a gyakorlatban, egy pozitív transzformáció sikertörténete</w:t>
      </w:r>
    </w:p>
    <w:p w:rsidR="009E4A8B" w:rsidRPr="005F63F4" w:rsidRDefault="00E05B79" w:rsidP="009E4A8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u-HU"/>
        </w:rPr>
      </w:pPr>
      <w:r w:rsidRPr="00E05B79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 xml:space="preserve">    </w:t>
      </w:r>
      <w:r w:rsidRPr="005F63F4">
        <w:rPr>
          <w:rFonts w:ascii="Arial" w:eastAsia="Times New Roman" w:hAnsi="Arial" w:cs="Arial"/>
          <w:b/>
          <w:bCs/>
          <w:noProof/>
          <w:color w:val="152330"/>
          <w:sz w:val="20"/>
          <w:szCs w:val="20"/>
          <w:lang w:eastAsia="hu-HU"/>
        </w:rPr>
        <w:drawing>
          <wp:inline distT="0" distB="0" distL="0" distR="0">
            <wp:extent cx="99060" cy="99060"/>
            <wp:effectExtent l="0" t="0" r="0" b="0"/>
            <wp:docPr id="7" name="Kép 7" descr="http://menedzserkepzokozpont.hu/getfile.php/library/images/negyzet_.jpg?idm310690247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nedzserkepzokozpont.hu/getfile.php/library/images/negyzet_.jpg?idm31069024762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955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 xml:space="preserve"> </w:t>
      </w:r>
      <w:r w:rsidRPr="00E05B79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Hogyan vezessünk be 10 nap alatt egy új HR Rendszert egy 1200 fős céghez?</w:t>
      </w:r>
      <w:r w:rsidRPr="00E05B79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 – tapasztalatok és kockázatok első kézből</w:t>
      </w:r>
      <w:r w:rsidRPr="00E05B79">
        <w:rPr>
          <w:rFonts w:ascii="Arial" w:eastAsia="Times New Roman" w:hAnsi="Arial" w:cs="Arial"/>
          <w:color w:val="152330"/>
          <w:sz w:val="20"/>
          <w:szCs w:val="20"/>
          <w:lang w:eastAsia="hu-HU"/>
        </w:rPr>
        <w:br/>
      </w:r>
      <w:r w:rsidRPr="00E05B79">
        <w:rPr>
          <w:rFonts w:ascii="Arial" w:eastAsia="Times New Roman" w:hAnsi="Arial" w:cs="Arial"/>
          <w:color w:val="152330"/>
          <w:sz w:val="20"/>
          <w:szCs w:val="20"/>
          <w:lang w:eastAsia="hu-HU"/>
        </w:rPr>
        <w:br/>
      </w:r>
      <w:r w:rsidRPr="005F63F4">
        <w:rPr>
          <w:rFonts w:ascii="Arial" w:eastAsia="Times New Roman" w:hAnsi="Arial" w:cs="Arial"/>
          <w:b/>
          <w:bCs/>
          <w:noProof/>
          <w:color w:val="152330"/>
          <w:sz w:val="20"/>
          <w:szCs w:val="20"/>
          <w:lang w:eastAsia="hu-HU"/>
        </w:rPr>
        <w:drawing>
          <wp:inline distT="0" distB="0" distL="0" distR="0">
            <wp:extent cx="99060" cy="99060"/>
            <wp:effectExtent l="0" t="0" r="0" b="0"/>
            <wp:docPr id="6" name="Kép 6" descr="http://menedzserkepzokozpont.hu/getfile.php/library/images/negyzet_.jpg?idm310690247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nedzserkepzokozpont.hu/getfile.php/library/images/negyzet_.jpg?idm31069024762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955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 </w:t>
      </w:r>
      <w:r w:rsidRPr="00E05B79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Érzelmi intelligencia, mint vállalati versenyelőny</w:t>
      </w:r>
      <w:r w:rsidRPr="00E05B79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br/>
      </w:r>
      <w:r w:rsidRPr="00E05B79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br/>
        <w:t xml:space="preserve">    </w:t>
      </w:r>
      <w:r w:rsidRPr="005F63F4">
        <w:rPr>
          <w:rFonts w:ascii="Arial" w:eastAsia="Times New Roman" w:hAnsi="Arial" w:cs="Arial"/>
          <w:b/>
          <w:bCs/>
          <w:noProof/>
          <w:color w:val="152330"/>
          <w:sz w:val="20"/>
          <w:szCs w:val="20"/>
          <w:lang w:eastAsia="hu-HU"/>
        </w:rPr>
        <w:drawing>
          <wp:inline distT="0" distB="0" distL="0" distR="0">
            <wp:extent cx="99060" cy="99060"/>
            <wp:effectExtent l="0" t="0" r="0" b="0"/>
            <wp:docPr id="5" name="Kép 5" descr="http://menedzserkepzokozpont.hu/getfile.php/library/images/negyzet_.jpg?idm310690247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nedzserkepzokozpont.hu/getfile.php/library/images/negyzet_.jpg?idm31069024762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955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 xml:space="preserve"> </w:t>
      </w:r>
      <w:r w:rsidRPr="00E05B79">
        <w:rPr>
          <w:rFonts w:ascii="Arial" w:eastAsia="Times New Roman" w:hAnsi="Arial" w:cs="Arial"/>
          <w:color w:val="152330"/>
          <w:sz w:val="20"/>
          <w:szCs w:val="20"/>
          <w:lang w:eastAsia="hu-HU"/>
        </w:rPr>
        <w:t>Alkotói szabadság egy nagyvállalatnál – esettanulmány egy</w:t>
      </w:r>
      <w:r w:rsidRPr="00E05B79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 xml:space="preserve"> innovatív motivációs és well-being kezdeményezés</w:t>
      </w:r>
      <w:r w:rsidRPr="00E05B79">
        <w:rPr>
          <w:rFonts w:ascii="Arial" w:eastAsia="Times New Roman" w:hAnsi="Arial" w:cs="Arial"/>
          <w:color w:val="152330"/>
          <w:sz w:val="20"/>
          <w:szCs w:val="20"/>
          <w:lang w:eastAsia="hu-HU"/>
        </w:rPr>
        <w:t>ről</w:t>
      </w:r>
      <w:r w:rsidRPr="00E05B79">
        <w:rPr>
          <w:rFonts w:ascii="Arial" w:eastAsia="Times New Roman" w:hAnsi="Arial" w:cs="Arial"/>
          <w:color w:val="152330"/>
          <w:sz w:val="20"/>
          <w:szCs w:val="20"/>
          <w:lang w:eastAsia="hu-HU"/>
        </w:rPr>
        <w:br/>
      </w:r>
      <w:r w:rsidRPr="00E05B79">
        <w:rPr>
          <w:rFonts w:ascii="Arial" w:eastAsia="Times New Roman" w:hAnsi="Arial" w:cs="Arial"/>
          <w:color w:val="152330"/>
          <w:sz w:val="20"/>
          <w:szCs w:val="20"/>
          <w:lang w:eastAsia="hu-HU"/>
        </w:rPr>
        <w:br/>
      </w:r>
      <w:r w:rsidRPr="005F63F4">
        <w:rPr>
          <w:rFonts w:ascii="Arial" w:eastAsia="Times New Roman" w:hAnsi="Arial" w:cs="Arial"/>
          <w:b/>
          <w:bCs/>
          <w:noProof/>
          <w:color w:val="152330"/>
          <w:sz w:val="20"/>
          <w:szCs w:val="20"/>
          <w:lang w:eastAsia="hu-HU"/>
        </w:rPr>
        <w:drawing>
          <wp:inline distT="0" distB="0" distL="0" distR="0">
            <wp:extent cx="99060" cy="99060"/>
            <wp:effectExtent l="0" t="0" r="0" b="0"/>
            <wp:docPr id="4" name="Kép 4" descr="http://menedzserkepzokozpont.hu/getfile.php/library/images/negyzet_.jpg?idm310690247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nedzserkepzokozpont.hu/getfile.php/library/images/negyzet_.jpg?idm31069024762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955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 </w:t>
      </w:r>
      <w:r w:rsidRPr="00E05B79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Home office rendszerek a gyakorlatban</w:t>
      </w:r>
      <w:r w:rsidRPr="00E05B79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br/>
      </w:r>
      <w:r w:rsidRPr="00E05B79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br/>
        <w:t xml:space="preserve">    </w:t>
      </w:r>
      <w:r w:rsidRPr="005F63F4">
        <w:rPr>
          <w:rFonts w:ascii="Arial" w:eastAsia="Times New Roman" w:hAnsi="Arial" w:cs="Arial"/>
          <w:b/>
          <w:bCs/>
          <w:noProof/>
          <w:color w:val="152330"/>
          <w:sz w:val="20"/>
          <w:szCs w:val="20"/>
          <w:lang w:eastAsia="hu-HU"/>
        </w:rPr>
        <w:drawing>
          <wp:inline distT="0" distB="0" distL="0" distR="0">
            <wp:extent cx="99060" cy="99060"/>
            <wp:effectExtent l="0" t="0" r="0" b="0"/>
            <wp:docPr id="2" name="Kép 2" descr="http://menedzserkepzokozpont.hu/getfile.php/library/images/negyzet_.jpg?idm310690247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nedzserkepzokozpont.hu/getfile.php/library/images/negyzet_.jpg?idm31069024762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B79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 Duális képzések a gyakorlatban</w:t>
      </w:r>
      <w:r w:rsidRPr="00E05B79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br/>
      </w:r>
      <w:r w:rsidRPr="00E05B79">
        <w:rPr>
          <w:rFonts w:ascii="Arial" w:eastAsia="Times New Roman" w:hAnsi="Arial" w:cs="Arial"/>
          <w:color w:val="152330"/>
          <w:sz w:val="20"/>
          <w:szCs w:val="20"/>
          <w:lang w:eastAsia="hu-HU"/>
        </w:rPr>
        <w:br/>
      </w:r>
      <w:r w:rsidRPr="005F63F4">
        <w:rPr>
          <w:rFonts w:ascii="Arial" w:eastAsia="Times New Roman" w:hAnsi="Arial" w:cs="Arial"/>
          <w:b/>
          <w:bCs/>
          <w:noProof/>
          <w:color w:val="152330"/>
          <w:sz w:val="20"/>
          <w:szCs w:val="20"/>
          <w:lang w:eastAsia="hu-HU"/>
        </w:rPr>
        <w:drawing>
          <wp:inline distT="0" distB="0" distL="0" distR="0">
            <wp:extent cx="99060" cy="99060"/>
            <wp:effectExtent l="0" t="0" r="0" b="0"/>
            <wp:docPr id="1" name="Kép 1" descr="http://menedzserkepzokozpont.hu/getfile.php/library/images/negyzet_.jpg?idm310690247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nedzserkepzokozpont.hu/getfile.php/library/images/negyzet_.jpg?idm31069024762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955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 </w:t>
      </w:r>
      <w:r w:rsidRPr="00E05B79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Munkaerőhiány vagy munkáltatói válság? HR stratégiák a gyakorlatban </w:t>
      </w:r>
      <w:r w:rsidRPr="00E05B79">
        <w:rPr>
          <w:rFonts w:ascii="Arial" w:eastAsia="Times New Roman" w:hAnsi="Arial" w:cs="Arial"/>
          <w:color w:val="152330"/>
          <w:sz w:val="20"/>
          <w:szCs w:val="20"/>
          <w:lang w:eastAsia="hu-HU"/>
        </w:rPr>
        <w:t>– átfogó esettanulmány a toborzástól a vezetői stratégiákig</w:t>
      </w:r>
    </w:p>
    <w:p w:rsidR="009E4A8B" w:rsidRPr="005F63F4" w:rsidRDefault="009E4A8B" w:rsidP="009E4A8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u-HU"/>
        </w:rPr>
      </w:pPr>
    </w:p>
    <w:p w:rsidR="009E4A8B" w:rsidRPr="009E4A8B" w:rsidRDefault="009E4A8B" w:rsidP="009E4A8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u-HU"/>
        </w:rPr>
      </w:pPr>
      <w:r w:rsidRPr="005F63F4">
        <w:rPr>
          <w:rFonts w:ascii="Arial" w:eastAsia="Times New Roman" w:hAnsi="Arial" w:cs="Arial"/>
          <w:noProof/>
          <w:color w:val="152330"/>
          <w:sz w:val="20"/>
          <w:szCs w:val="20"/>
          <w:lang w:eastAsia="hu-HU"/>
        </w:rPr>
        <w:drawing>
          <wp:inline distT="0" distB="0" distL="0" distR="0">
            <wp:extent cx="2095500" cy="388620"/>
            <wp:effectExtent l="0" t="0" r="0" b="0"/>
            <wp:docPr id="12" name="Kép 12" descr="Felszólaló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elszólaló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8B" w:rsidRPr="009E4A8B" w:rsidRDefault="009E4A8B" w:rsidP="009E4A8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u-HU"/>
        </w:rPr>
      </w:pPr>
      <w:r w:rsidRPr="009E4A8B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Dr. Hajtó Zoltán</w:t>
      </w:r>
      <w:r w:rsidRPr="009E4A8B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 HR igazgató, Magyar Lapterjesztő Zrt.    </w:t>
      </w:r>
      <w:r w:rsidRPr="009E4A8B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| </w:t>
      </w:r>
      <w:r w:rsidRPr="009E4A8B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   </w:t>
      </w:r>
      <w:r w:rsidRPr="009E4A8B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Antal Anikó</w:t>
      </w:r>
      <w:r w:rsidRPr="009E4A8B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 HR generalista, projektvezető, Nemzeti Agrárgazdasági Kamara    </w:t>
      </w:r>
      <w:r w:rsidRPr="009E4A8B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|</w:t>
      </w:r>
      <w:r w:rsidRPr="009E4A8B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    </w:t>
      </w:r>
      <w:r w:rsidRPr="009E4A8B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Kulcsár Zoltán</w:t>
      </w:r>
      <w:r w:rsidRPr="009E4A8B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 HR Fejlesztés és Programiroda vezető, CIB Bank Zrt.</w:t>
      </w:r>
      <w:r w:rsidRPr="009E4A8B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 xml:space="preserve">    |    Csobota-Kis Árpád </w:t>
      </w:r>
      <w:r w:rsidRPr="009E4A8B">
        <w:rPr>
          <w:rFonts w:ascii="Arial" w:eastAsia="Times New Roman" w:hAnsi="Arial" w:cs="Arial"/>
          <w:color w:val="152330"/>
          <w:sz w:val="20"/>
          <w:szCs w:val="20"/>
          <w:lang w:eastAsia="hu-HU"/>
        </w:rPr>
        <w:t>szállodavezető, Alföld Gyöngye Hotel</w:t>
      </w:r>
      <w:r w:rsidRPr="009E4A8B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    |    Fehér András</w:t>
      </w:r>
      <w:r w:rsidRPr="009E4A8B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 ügyvezető igazgató, Login Autonom Kft.    </w:t>
      </w:r>
      <w:r w:rsidRPr="009E4A8B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|</w:t>
      </w:r>
      <w:r w:rsidRPr="009E4A8B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    </w:t>
      </w:r>
      <w:r w:rsidRPr="009E4A8B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Otti Csaba</w:t>
      </w:r>
      <w:r w:rsidRPr="009E4A8B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 mérnök, közgazdász, magánbiztonsági szakértő, ügyvezető igazgató, Login Autonom Kft.    </w:t>
      </w:r>
      <w:r w:rsidRPr="009E4A8B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|</w:t>
      </w:r>
      <w:r w:rsidRPr="009E4A8B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    </w:t>
      </w:r>
      <w:r w:rsidRPr="009E4A8B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dr. Skita Erika</w:t>
      </w:r>
      <w:r w:rsidRPr="009E4A8B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, kommunikációs hídépítő, EQ tréner    </w:t>
      </w:r>
      <w:r w:rsidRPr="009E4A8B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|</w:t>
      </w:r>
      <w:r w:rsidRPr="009E4A8B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    </w:t>
      </w:r>
      <w:r w:rsidRPr="009E4A8B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Benyovszky Tünde</w:t>
      </w:r>
      <w:r w:rsidRPr="009E4A8B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 alapító, munka- és szervezetpszichológus, HR-tanácsadó, BESPOKE PRINCIPLES Kft.   </w:t>
      </w:r>
      <w:r w:rsidRPr="009E4A8B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|</w:t>
      </w:r>
      <w:r w:rsidRPr="009E4A8B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    </w:t>
      </w:r>
      <w:r w:rsidRPr="009E4A8B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Ilyés Gyula</w:t>
      </w:r>
      <w:r w:rsidRPr="009E4A8B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 ügyvezető, üzleti coach, sportcoach, SiXense Szervezetfejlesztő és Tanácsadó Kft.</w:t>
      </w:r>
    </w:p>
    <w:p w:rsidR="009E4A8B" w:rsidRPr="009E4A8B" w:rsidRDefault="009E4A8B" w:rsidP="009E4A8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u-HU"/>
        </w:rPr>
      </w:pPr>
    </w:p>
    <w:p w:rsidR="009E4A8B" w:rsidRPr="009E4A8B" w:rsidRDefault="009E4A8B" w:rsidP="009E4A8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hu-HU"/>
        </w:rPr>
      </w:pPr>
      <w:r w:rsidRPr="009E4A8B">
        <w:rPr>
          <w:rFonts w:ascii="Arial" w:eastAsia="Times New Roman" w:hAnsi="Arial" w:cs="Arial"/>
          <w:b/>
          <w:bCs/>
          <w:color w:val="152330"/>
          <w:sz w:val="20"/>
          <w:szCs w:val="20"/>
          <w:lang w:eastAsia="hu-HU"/>
        </w:rPr>
        <w:t>Moderátor: Lipcsei András</w:t>
      </w:r>
      <w:r w:rsidRPr="009E4A8B">
        <w:rPr>
          <w:rFonts w:ascii="Arial" w:eastAsia="Times New Roman" w:hAnsi="Arial" w:cs="Arial"/>
          <w:color w:val="152330"/>
          <w:sz w:val="20"/>
          <w:szCs w:val="20"/>
          <w:lang w:eastAsia="hu-HU"/>
        </w:rPr>
        <w:t xml:space="preserve"> ügyvezető igazgató, Dr. Pendl&amp; Dr. Piswanger Int. Kft.</w:t>
      </w:r>
    </w:p>
    <w:p w:rsidR="009E4A8B" w:rsidRPr="009E4A8B" w:rsidRDefault="009E4A8B" w:rsidP="009E4A8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hu-HU"/>
        </w:rPr>
      </w:pPr>
    </w:p>
    <w:p w:rsidR="009E4A8B" w:rsidRPr="009E4A8B" w:rsidRDefault="009E4A8B" w:rsidP="009E4A8B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hu-HU"/>
        </w:rPr>
      </w:pPr>
      <w:r w:rsidRPr="005F63F4">
        <w:rPr>
          <w:rFonts w:ascii="Arial" w:eastAsia="Times New Roman" w:hAnsi="Arial" w:cs="Arial"/>
          <w:noProof/>
          <w:color w:val="152330"/>
          <w:sz w:val="20"/>
          <w:szCs w:val="20"/>
          <w:lang w:eastAsia="hu-HU"/>
        </w:rPr>
        <w:drawing>
          <wp:inline distT="0" distB="0" distL="0" distR="0">
            <wp:extent cx="1874520" cy="403860"/>
            <wp:effectExtent l="19050" t="0" r="0" b="0"/>
            <wp:docPr id="11" name="Kép 11" descr="PROGRAM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OGRAM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8B" w:rsidRPr="005F63F4" w:rsidRDefault="009E4A8B" w:rsidP="009E4A8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u-HU"/>
        </w:rPr>
      </w:pPr>
    </w:p>
    <w:p w:rsidR="00D4552D" w:rsidRPr="00193B53" w:rsidRDefault="00D4552D" w:rsidP="00193B53">
      <w:pPr>
        <w:tabs>
          <w:tab w:val="left" w:pos="3576"/>
        </w:tabs>
        <w:spacing w:after="0" w:line="240" w:lineRule="auto"/>
        <w:rPr>
          <w:rFonts w:ascii="Arial" w:hAnsi="Arial" w:cs="Arial"/>
          <w:i/>
          <w:iCs/>
          <w:color w:val="072130"/>
          <w:sz w:val="20"/>
          <w:szCs w:val="20"/>
        </w:rPr>
      </w:pPr>
      <w:r w:rsidRPr="002803F0">
        <w:rPr>
          <w:rFonts w:ascii="Arial" w:hAnsi="Arial" w:cs="Arial"/>
          <w:color w:val="152330"/>
          <w:sz w:val="24"/>
          <w:szCs w:val="24"/>
        </w:rPr>
        <w:t>Részvételi díj:</w:t>
      </w:r>
      <w:r>
        <w:rPr>
          <w:rFonts w:ascii="Arial" w:hAnsi="Arial" w:cs="Arial"/>
          <w:color w:val="152330"/>
          <w:sz w:val="24"/>
          <w:szCs w:val="24"/>
        </w:rPr>
        <w:t xml:space="preserve"> </w:t>
      </w:r>
      <w:r>
        <w:rPr>
          <w:rFonts w:ascii="Arial" w:hAnsi="Arial" w:cs="Arial"/>
          <w:iCs/>
          <w:color w:val="072130"/>
          <w:sz w:val="20"/>
          <w:szCs w:val="20"/>
        </w:rPr>
        <w:t>az egyetem hallgatói</w:t>
      </w:r>
      <w:r w:rsidRPr="005F63F4">
        <w:rPr>
          <w:rFonts w:ascii="Arial" w:hAnsi="Arial" w:cs="Arial"/>
          <w:iCs/>
          <w:color w:val="072130"/>
          <w:sz w:val="20"/>
          <w:szCs w:val="20"/>
        </w:rPr>
        <w:t>,</w:t>
      </w:r>
      <w:r>
        <w:rPr>
          <w:rFonts w:ascii="Arial" w:hAnsi="Arial" w:cs="Arial"/>
          <w:iCs/>
          <w:color w:val="072130"/>
          <w:sz w:val="20"/>
          <w:szCs w:val="20"/>
        </w:rPr>
        <w:t xml:space="preserve"> illetékes munkatársai </w:t>
      </w:r>
      <w:r w:rsidRPr="005F63F4">
        <w:rPr>
          <w:rFonts w:ascii="Arial" w:hAnsi="Arial" w:cs="Arial"/>
          <w:iCs/>
          <w:color w:val="072130"/>
          <w:sz w:val="20"/>
          <w:szCs w:val="20"/>
        </w:rPr>
        <w:t xml:space="preserve">részére </w:t>
      </w:r>
      <w:r w:rsidRPr="005F63F4">
        <w:rPr>
          <w:rFonts w:ascii="Arial" w:hAnsi="Arial" w:cs="Arial"/>
          <w:iCs/>
          <w:strike/>
          <w:color w:val="072130"/>
          <w:sz w:val="20"/>
          <w:szCs w:val="20"/>
        </w:rPr>
        <w:t>26 000 Ft + áfa</w:t>
      </w:r>
      <w:r w:rsidRPr="005F63F4">
        <w:rPr>
          <w:rFonts w:ascii="Arial" w:hAnsi="Arial" w:cs="Arial"/>
          <w:iCs/>
          <w:color w:val="072130"/>
          <w:sz w:val="20"/>
          <w:szCs w:val="20"/>
        </w:rPr>
        <w:t xml:space="preserve"> helyett</w:t>
      </w:r>
      <w:r>
        <w:rPr>
          <w:rFonts w:ascii="Arial" w:hAnsi="Arial" w:cs="Arial"/>
          <w:iCs/>
          <w:color w:val="072130"/>
          <w:sz w:val="20"/>
          <w:szCs w:val="20"/>
        </w:rPr>
        <w:t xml:space="preserve"> </w:t>
      </w:r>
      <w:r>
        <w:rPr>
          <w:rFonts w:ascii="Arial" w:hAnsi="Arial" w:cs="Arial"/>
          <w:b/>
          <w:iCs/>
          <w:color w:val="072130"/>
          <w:sz w:val="20"/>
          <w:szCs w:val="20"/>
        </w:rPr>
        <w:t>14</w:t>
      </w:r>
      <w:r w:rsidRPr="005F63F4">
        <w:rPr>
          <w:rFonts w:ascii="Arial" w:hAnsi="Arial" w:cs="Arial"/>
          <w:b/>
          <w:iCs/>
          <w:color w:val="072130"/>
          <w:sz w:val="20"/>
          <w:szCs w:val="20"/>
        </w:rPr>
        <w:t xml:space="preserve"> 000 Ft + áfa </w:t>
      </w:r>
      <w:r w:rsidRPr="005F63F4">
        <w:rPr>
          <w:rFonts w:ascii="Arial" w:hAnsi="Arial" w:cs="Arial"/>
          <w:iCs/>
          <w:color w:val="072130"/>
          <w:sz w:val="20"/>
          <w:szCs w:val="20"/>
        </w:rPr>
        <w:t>a részvételi díj!</w:t>
      </w:r>
      <w:r>
        <w:rPr>
          <w:rFonts w:ascii="Arial" w:hAnsi="Arial" w:cs="Arial"/>
          <w:iCs/>
          <w:color w:val="072130"/>
          <w:sz w:val="20"/>
          <w:szCs w:val="20"/>
        </w:rPr>
        <w:t xml:space="preserve"> </w:t>
      </w:r>
    </w:p>
    <w:p w:rsidR="00D4552D" w:rsidRPr="009E4A8B" w:rsidRDefault="00D4552D" w:rsidP="00D4552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u-HU"/>
        </w:rPr>
      </w:pPr>
      <w:bookmarkStart w:id="0" w:name="_GoBack"/>
      <w:bookmarkEnd w:id="0"/>
      <w:r w:rsidRPr="005F63F4">
        <w:rPr>
          <w:rFonts w:ascii="Arial" w:eastAsia="Times New Roman" w:hAnsi="Arial" w:cs="Arial"/>
          <w:noProof/>
          <w:color w:val="152330"/>
          <w:sz w:val="20"/>
          <w:szCs w:val="20"/>
          <w:lang w:eastAsia="hu-HU"/>
        </w:rPr>
        <w:drawing>
          <wp:inline distT="0" distB="0" distL="0" distR="0">
            <wp:extent cx="2316480" cy="411480"/>
            <wp:effectExtent l="19050" t="0" r="7620" b="0"/>
            <wp:docPr id="9" name="Kép 13" descr="Jelentkezé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elentkezé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2D" w:rsidRPr="009E4A8B" w:rsidRDefault="00D4552D" w:rsidP="00D4552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u-HU"/>
        </w:rPr>
      </w:pPr>
    </w:p>
    <w:p w:rsidR="00033557" w:rsidRPr="005F63F4" w:rsidRDefault="00033557" w:rsidP="00C545EE">
      <w:pPr>
        <w:spacing w:after="0" w:line="240" w:lineRule="auto"/>
        <w:rPr>
          <w:rFonts w:ascii="Arial" w:eastAsia="Times New Roman" w:hAnsi="Arial" w:cs="Arial"/>
          <w:i/>
          <w:iCs/>
          <w:color w:val="14152B"/>
          <w:sz w:val="20"/>
          <w:szCs w:val="20"/>
          <w:lang w:eastAsia="hu-HU"/>
        </w:rPr>
      </w:pPr>
    </w:p>
    <w:p w:rsidR="006A158A" w:rsidRPr="005F63F4" w:rsidRDefault="00033557" w:rsidP="00B30856">
      <w:pPr>
        <w:tabs>
          <w:tab w:val="left" w:pos="6915"/>
          <w:tab w:val="left" w:pos="8145"/>
        </w:tabs>
        <w:rPr>
          <w:rFonts w:ascii="Arial" w:hAnsi="Arial" w:cs="Arial"/>
          <w:sz w:val="20"/>
          <w:szCs w:val="20"/>
        </w:rPr>
      </w:pPr>
      <w:r w:rsidRPr="005F63F4">
        <w:rPr>
          <w:rFonts w:ascii="Arial" w:hAnsi="Arial" w:cs="Arial"/>
          <w:color w:val="14152B"/>
          <w:sz w:val="20"/>
          <w:szCs w:val="20"/>
        </w:rPr>
        <w:t>Egyéb kérdések:</w:t>
      </w:r>
      <w:r w:rsidRPr="005F63F4">
        <w:rPr>
          <w:rFonts w:ascii="Arial" w:hAnsi="Arial" w:cs="Arial"/>
          <w:color w:val="14152B"/>
          <w:sz w:val="20"/>
          <w:szCs w:val="20"/>
        </w:rPr>
        <w:br/>
      </w:r>
      <w:r w:rsidRPr="005F63F4">
        <w:rPr>
          <w:rFonts w:ascii="Arial" w:hAnsi="Arial" w:cs="Arial"/>
          <w:color w:val="14152B"/>
          <w:sz w:val="20"/>
          <w:szCs w:val="20"/>
        </w:rPr>
        <w:br/>
        <w:t>Ács Nóra, ügyvezető igazgató</w:t>
      </w:r>
      <w:r w:rsidR="00193B53">
        <w:rPr>
          <w:rFonts w:ascii="Arial" w:hAnsi="Arial" w:cs="Arial"/>
          <w:color w:val="14152B"/>
          <w:sz w:val="20"/>
          <w:szCs w:val="20"/>
        </w:rPr>
        <w:t xml:space="preserve">, </w:t>
      </w:r>
      <w:r w:rsidRPr="005F63F4">
        <w:rPr>
          <w:rFonts w:ascii="Arial" w:hAnsi="Arial" w:cs="Arial"/>
          <w:color w:val="14152B"/>
          <w:sz w:val="20"/>
          <w:szCs w:val="20"/>
        </w:rPr>
        <w:t xml:space="preserve">Menedzserképző </w:t>
      </w:r>
      <w:r w:rsidR="00193B53">
        <w:rPr>
          <w:rFonts w:ascii="Arial" w:hAnsi="Arial" w:cs="Arial"/>
          <w:color w:val="14152B"/>
          <w:sz w:val="20"/>
          <w:szCs w:val="20"/>
        </w:rPr>
        <w:t>Központ és Szolgáltató Kft.</w:t>
      </w:r>
      <w:r w:rsidR="00193B53">
        <w:rPr>
          <w:rFonts w:ascii="Arial" w:hAnsi="Arial" w:cs="Arial"/>
          <w:color w:val="14152B"/>
          <w:sz w:val="20"/>
          <w:szCs w:val="20"/>
        </w:rPr>
        <w:br/>
      </w:r>
      <w:r w:rsidRPr="00193B53">
        <w:rPr>
          <w:rFonts w:ascii="Arial" w:hAnsi="Arial" w:cs="Arial"/>
          <w:color w:val="14152B"/>
          <w:sz w:val="10"/>
          <w:szCs w:val="10"/>
        </w:rPr>
        <w:br/>
      </w:r>
      <w:r w:rsidRPr="005F63F4">
        <w:rPr>
          <w:rFonts w:ascii="Arial" w:hAnsi="Arial" w:cs="Arial"/>
          <w:color w:val="14152B"/>
          <w:sz w:val="20"/>
          <w:szCs w:val="20"/>
        </w:rPr>
        <w:t>Mobil: + 36 70 264 3146</w:t>
      </w:r>
      <w:r w:rsidR="00193B53">
        <w:rPr>
          <w:rFonts w:ascii="Arial" w:hAnsi="Arial" w:cs="Arial"/>
          <w:color w:val="14152B"/>
          <w:sz w:val="20"/>
          <w:szCs w:val="20"/>
        </w:rPr>
        <w:t xml:space="preserve">  </w:t>
      </w:r>
      <w:r w:rsidRPr="005F63F4">
        <w:rPr>
          <w:rFonts w:ascii="Arial" w:hAnsi="Arial" w:cs="Arial"/>
          <w:color w:val="14152B"/>
          <w:sz w:val="20"/>
          <w:szCs w:val="20"/>
        </w:rPr>
        <w:t xml:space="preserve">E-mail: </w:t>
      </w:r>
      <w:hyperlink r:id="rId15" w:history="1">
        <w:r w:rsidRPr="005F63F4">
          <w:rPr>
            <w:rStyle w:val="Hiperhivatkozs"/>
            <w:rFonts w:ascii="Arial" w:hAnsi="Arial" w:cs="Arial"/>
            <w:color w:val="14152B"/>
            <w:sz w:val="20"/>
            <w:szCs w:val="20"/>
          </w:rPr>
          <w:t>acs.nora@menedzserkepzokozpont.hu</w:t>
        </w:r>
      </w:hyperlink>
      <w:r w:rsidRPr="005F63F4">
        <w:rPr>
          <w:rFonts w:ascii="Arial" w:hAnsi="Arial" w:cs="Arial"/>
          <w:color w:val="14152B"/>
          <w:sz w:val="20"/>
          <w:szCs w:val="20"/>
        </w:rPr>
        <w:br/>
        <w:t xml:space="preserve">Web: </w:t>
      </w:r>
      <w:hyperlink r:id="rId16" w:history="1">
        <w:r w:rsidRPr="005F63F4">
          <w:rPr>
            <w:rStyle w:val="Hiperhivatkozs"/>
            <w:rFonts w:ascii="Arial" w:hAnsi="Arial" w:cs="Arial"/>
            <w:color w:val="14152B"/>
            <w:sz w:val="20"/>
            <w:szCs w:val="20"/>
          </w:rPr>
          <w:t>www.menedzserkepzokozpont.hu</w:t>
        </w:r>
      </w:hyperlink>
      <w:r w:rsidRPr="005F63F4">
        <w:rPr>
          <w:rFonts w:ascii="Arial" w:hAnsi="Arial" w:cs="Arial"/>
          <w:color w:val="14152B"/>
          <w:sz w:val="20"/>
          <w:szCs w:val="20"/>
        </w:rPr>
        <w:br/>
        <w:t>Iroda: 1092 Budapest, Hőgyes E. u. 13. 3/19., 119 kcs.</w:t>
      </w:r>
      <w:r w:rsidR="00193B53">
        <w:rPr>
          <w:rFonts w:ascii="Arial" w:hAnsi="Arial" w:cs="Arial"/>
          <w:color w:val="14152B"/>
          <w:sz w:val="20"/>
          <w:szCs w:val="20"/>
        </w:rPr>
        <w:t xml:space="preserve">, </w:t>
      </w:r>
      <w:r w:rsidRPr="005F63F4">
        <w:rPr>
          <w:rFonts w:ascii="Arial" w:hAnsi="Arial" w:cs="Arial"/>
          <w:color w:val="14152B"/>
          <w:sz w:val="20"/>
          <w:szCs w:val="20"/>
        </w:rPr>
        <w:t>Székhely: 1116 Budapest, Kondorosi út 10/a.</w:t>
      </w:r>
      <w:r w:rsidR="00193B53">
        <w:rPr>
          <w:rFonts w:ascii="Arial" w:hAnsi="Arial" w:cs="Arial"/>
          <w:color w:val="14152B"/>
          <w:sz w:val="20"/>
          <w:szCs w:val="20"/>
        </w:rPr>
        <w:t xml:space="preserve"> </w:t>
      </w:r>
      <w:r w:rsidRPr="005F63F4">
        <w:rPr>
          <w:rFonts w:ascii="Arial" w:hAnsi="Arial" w:cs="Arial"/>
          <w:color w:val="14152B"/>
          <w:sz w:val="20"/>
          <w:szCs w:val="20"/>
        </w:rPr>
        <w:t>A ép. 7/8.</w:t>
      </w:r>
      <w:r w:rsidRPr="005F63F4">
        <w:rPr>
          <w:rFonts w:ascii="Arial" w:hAnsi="Arial" w:cs="Arial"/>
          <w:color w:val="14152B"/>
          <w:sz w:val="20"/>
          <w:szCs w:val="20"/>
        </w:rPr>
        <w:br/>
      </w:r>
      <w:r w:rsidRPr="005F63F4">
        <w:rPr>
          <w:rFonts w:ascii="Arial" w:hAnsi="Arial" w:cs="Arial"/>
          <w:noProof/>
          <w:color w:val="14152B"/>
          <w:sz w:val="20"/>
          <w:szCs w:val="20"/>
          <w:lang w:eastAsia="hu-HU"/>
        </w:rPr>
        <w:drawing>
          <wp:inline distT="0" distB="0" distL="0" distR="0">
            <wp:extent cx="2506980" cy="601980"/>
            <wp:effectExtent l="0" t="0" r="7620" b="7620"/>
            <wp:docPr id="3" name="Kép 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14" t="-476" r="-114" b="-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601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58A" w:rsidRPr="005F63F4" w:rsidSect="00193B53">
      <w:pgSz w:w="11906" w:h="16838"/>
      <w:pgMar w:top="170" w:right="907" w:bottom="170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476" w:rsidRDefault="00895476" w:rsidP="00BA2658">
      <w:pPr>
        <w:spacing w:after="0" w:line="240" w:lineRule="auto"/>
      </w:pPr>
      <w:r>
        <w:separator/>
      </w:r>
    </w:p>
  </w:endnote>
  <w:endnote w:type="continuationSeparator" w:id="1">
    <w:p w:rsidR="00895476" w:rsidRDefault="00895476" w:rsidP="00BA2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476" w:rsidRDefault="00895476" w:rsidP="00BA2658">
      <w:pPr>
        <w:spacing w:after="0" w:line="240" w:lineRule="auto"/>
      </w:pPr>
      <w:r>
        <w:separator/>
      </w:r>
    </w:p>
  </w:footnote>
  <w:footnote w:type="continuationSeparator" w:id="1">
    <w:p w:rsidR="00895476" w:rsidRDefault="00895476" w:rsidP="00BA26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57E0"/>
    <w:rsid w:val="00014F3E"/>
    <w:rsid w:val="000166C6"/>
    <w:rsid w:val="00033557"/>
    <w:rsid w:val="000E0025"/>
    <w:rsid w:val="001163E8"/>
    <w:rsid w:val="00153082"/>
    <w:rsid w:val="00155433"/>
    <w:rsid w:val="00166C81"/>
    <w:rsid w:val="00172E6A"/>
    <w:rsid w:val="0019113B"/>
    <w:rsid w:val="00193B53"/>
    <w:rsid w:val="001973D1"/>
    <w:rsid w:val="001A0BD4"/>
    <w:rsid w:val="001C2F76"/>
    <w:rsid w:val="001F4C1A"/>
    <w:rsid w:val="00210405"/>
    <w:rsid w:val="002223FB"/>
    <w:rsid w:val="002357A0"/>
    <w:rsid w:val="00245C7A"/>
    <w:rsid w:val="00272505"/>
    <w:rsid w:val="002803F0"/>
    <w:rsid w:val="003030C5"/>
    <w:rsid w:val="00352B15"/>
    <w:rsid w:val="00371E4D"/>
    <w:rsid w:val="003746A3"/>
    <w:rsid w:val="003D0A5D"/>
    <w:rsid w:val="004013B3"/>
    <w:rsid w:val="004053BF"/>
    <w:rsid w:val="00412192"/>
    <w:rsid w:val="00456064"/>
    <w:rsid w:val="00457BD9"/>
    <w:rsid w:val="0046331A"/>
    <w:rsid w:val="00464BF6"/>
    <w:rsid w:val="00473060"/>
    <w:rsid w:val="004A76A5"/>
    <w:rsid w:val="004E3A0A"/>
    <w:rsid w:val="004F4BEB"/>
    <w:rsid w:val="00520257"/>
    <w:rsid w:val="0053130A"/>
    <w:rsid w:val="005326E8"/>
    <w:rsid w:val="0056262D"/>
    <w:rsid w:val="00593261"/>
    <w:rsid w:val="00595DF7"/>
    <w:rsid w:val="005C5B3C"/>
    <w:rsid w:val="005F63F4"/>
    <w:rsid w:val="005F7B7F"/>
    <w:rsid w:val="00622C26"/>
    <w:rsid w:val="006929E2"/>
    <w:rsid w:val="006A158A"/>
    <w:rsid w:val="006A2B00"/>
    <w:rsid w:val="00706E31"/>
    <w:rsid w:val="0075461B"/>
    <w:rsid w:val="00792173"/>
    <w:rsid w:val="007E38B6"/>
    <w:rsid w:val="00810D66"/>
    <w:rsid w:val="00815837"/>
    <w:rsid w:val="00873FC5"/>
    <w:rsid w:val="00882AED"/>
    <w:rsid w:val="00895476"/>
    <w:rsid w:val="00907361"/>
    <w:rsid w:val="009121BE"/>
    <w:rsid w:val="009157E0"/>
    <w:rsid w:val="00917428"/>
    <w:rsid w:val="00917CDB"/>
    <w:rsid w:val="009201D1"/>
    <w:rsid w:val="00934585"/>
    <w:rsid w:val="00937C7A"/>
    <w:rsid w:val="00944A0F"/>
    <w:rsid w:val="00952099"/>
    <w:rsid w:val="00957E0E"/>
    <w:rsid w:val="00973634"/>
    <w:rsid w:val="00990820"/>
    <w:rsid w:val="009B753C"/>
    <w:rsid w:val="009E3E62"/>
    <w:rsid w:val="009E4A8B"/>
    <w:rsid w:val="00A01262"/>
    <w:rsid w:val="00A108BE"/>
    <w:rsid w:val="00A3778E"/>
    <w:rsid w:val="00A50D9C"/>
    <w:rsid w:val="00AA1E14"/>
    <w:rsid w:val="00AA34F5"/>
    <w:rsid w:val="00AB5A36"/>
    <w:rsid w:val="00AD3607"/>
    <w:rsid w:val="00AF432B"/>
    <w:rsid w:val="00B07B59"/>
    <w:rsid w:val="00B1332A"/>
    <w:rsid w:val="00B2173E"/>
    <w:rsid w:val="00B25871"/>
    <w:rsid w:val="00B30634"/>
    <w:rsid w:val="00B30856"/>
    <w:rsid w:val="00B56955"/>
    <w:rsid w:val="00B60F9E"/>
    <w:rsid w:val="00BA2054"/>
    <w:rsid w:val="00BA2658"/>
    <w:rsid w:val="00C0287F"/>
    <w:rsid w:val="00C16A31"/>
    <w:rsid w:val="00C51731"/>
    <w:rsid w:val="00C53210"/>
    <w:rsid w:val="00C545EE"/>
    <w:rsid w:val="00C55D5B"/>
    <w:rsid w:val="00C63D70"/>
    <w:rsid w:val="00C8575E"/>
    <w:rsid w:val="00CC3E3D"/>
    <w:rsid w:val="00CD1B60"/>
    <w:rsid w:val="00CE3E27"/>
    <w:rsid w:val="00D20B83"/>
    <w:rsid w:val="00D21E34"/>
    <w:rsid w:val="00D4552D"/>
    <w:rsid w:val="00D45E4F"/>
    <w:rsid w:val="00DC2852"/>
    <w:rsid w:val="00DD69A7"/>
    <w:rsid w:val="00DF3BB0"/>
    <w:rsid w:val="00E05B79"/>
    <w:rsid w:val="00E16D4C"/>
    <w:rsid w:val="00E269F1"/>
    <w:rsid w:val="00E36EFA"/>
    <w:rsid w:val="00E47157"/>
    <w:rsid w:val="00E60E25"/>
    <w:rsid w:val="00E931AB"/>
    <w:rsid w:val="00E9685D"/>
    <w:rsid w:val="00ED141B"/>
    <w:rsid w:val="00EE769F"/>
    <w:rsid w:val="00F00F66"/>
    <w:rsid w:val="00F21522"/>
    <w:rsid w:val="00F2730B"/>
    <w:rsid w:val="00F52D97"/>
    <w:rsid w:val="00F56373"/>
    <w:rsid w:val="00FB0316"/>
    <w:rsid w:val="00FB5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45C7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6A158A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3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355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A26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2658"/>
  </w:style>
  <w:style w:type="paragraph" w:styleId="llb">
    <w:name w:val="footer"/>
    <w:basedOn w:val="Norml"/>
    <w:link w:val="llbChar"/>
    <w:uiPriority w:val="99"/>
    <w:unhideWhenUsed/>
    <w:rsid w:val="00BA26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2658"/>
  </w:style>
  <w:style w:type="character" w:styleId="Mrltotthiperhivatkozs">
    <w:name w:val="FollowedHyperlink"/>
    <w:basedOn w:val="Bekezdsalapbettpusa"/>
    <w:uiPriority w:val="99"/>
    <w:semiHidden/>
    <w:unhideWhenUsed/>
    <w:rsid w:val="004013B3"/>
    <w:rPr>
      <w:color w:val="800080" w:themeColor="followedHyperlink"/>
      <w:u w:val="single"/>
    </w:rPr>
  </w:style>
  <w:style w:type="paragraph" w:styleId="HTML-cm">
    <w:name w:val="HTML Address"/>
    <w:basedOn w:val="Norml"/>
    <w:link w:val="HTML-cmChar"/>
    <w:uiPriority w:val="99"/>
    <w:semiHidden/>
    <w:unhideWhenUsed/>
    <w:rsid w:val="009E4A8B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9E4A8B"/>
    <w:rPr>
      <w:rFonts w:ascii="Times New Roman" w:eastAsia="Times New Roman" w:hAnsi="Times New Roman" w:cs="Times New Roman"/>
      <w:i/>
      <w:iCs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6A158A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3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355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A26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2658"/>
  </w:style>
  <w:style w:type="paragraph" w:styleId="llb">
    <w:name w:val="footer"/>
    <w:basedOn w:val="Norml"/>
    <w:link w:val="llbChar"/>
    <w:uiPriority w:val="99"/>
    <w:unhideWhenUsed/>
    <w:rsid w:val="00BA26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2658"/>
  </w:style>
  <w:style w:type="character" w:styleId="Mrltotthiperhivatkozs">
    <w:name w:val="FollowedHyperlink"/>
    <w:basedOn w:val="Bekezdsalapbettpusa"/>
    <w:uiPriority w:val="99"/>
    <w:semiHidden/>
    <w:unhideWhenUsed/>
    <w:rsid w:val="004013B3"/>
    <w:rPr>
      <w:color w:val="800080" w:themeColor="followedHyperlink"/>
      <w:u w:val="single"/>
    </w:rPr>
  </w:style>
  <w:style w:type="paragraph" w:styleId="HTML-cm">
    <w:name w:val="HTML Address"/>
    <w:basedOn w:val="Norml"/>
    <w:link w:val="HTML-cmChar"/>
    <w:uiPriority w:val="99"/>
    <w:semiHidden/>
    <w:unhideWhenUsed/>
    <w:rsid w:val="009E4A8B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9E4A8B"/>
    <w:rPr>
      <w:rFonts w:ascii="Times New Roman" w:eastAsia="Times New Roman" w:hAnsi="Times New Roman" w:cs="Times New Roman"/>
      <w:i/>
      <w:iCs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7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menedzserkepzokozpont.hu/regisztracio/126.html?utm_source=mkk&amp;utm_medium=dmreg1&amp;utm_campaign=hr15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menedzserkepzokozpont.hu/regisztracio/diakok/126.html?utm_source=diakok&amp;utm_medium=dmreg1&amp;utm_campaign=hr15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://www.menedzserkepzokozpont.hu/" TargetMode="Externa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yperlink" Target="mailto:acs.nora@menedzserkepzokozpont.hu" TargetMode="External"/><Relationship Id="rId10" Type="http://schemas.openxmlformats.org/officeDocument/2006/relationships/hyperlink" Target="http://menedzserkepzokozpont.hu/esemeny/HR_RENEW.html?utm_source=mkk&amp;utm_medium=dm1program&amp;utm_campaign=hr15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menedzserkepzokozpont.hu/esemeny/HR_RENEW.html?utm_source=diakok&amp;utm_medium=dm1program&amp;utm_campaign=hr15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286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gép1</cp:lastModifiedBy>
  <cp:revision>20</cp:revision>
  <dcterms:created xsi:type="dcterms:W3CDTF">2019-10-19T09:22:00Z</dcterms:created>
  <dcterms:modified xsi:type="dcterms:W3CDTF">2019-10-21T14:43:00Z</dcterms:modified>
</cp:coreProperties>
</file>